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C0" w:rsidRDefault="003D652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/>
      </w:r>
      <w:r w:rsidR="000D27C0" w:rsidRPr="00A701F5">
        <w:rPr>
          <w:rFonts w:cstheme="minorHAnsi"/>
          <w:b/>
          <w:sz w:val="28"/>
          <w:szCs w:val="28"/>
        </w:rPr>
        <w:t xml:space="preserve">Rutland CC </w:t>
      </w:r>
      <w:r w:rsidR="00680285">
        <w:rPr>
          <w:rFonts w:cstheme="minorHAnsi"/>
          <w:b/>
          <w:sz w:val="28"/>
          <w:szCs w:val="28"/>
        </w:rPr>
        <w:t>“Mam Nick” Hill Climb</w:t>
      </w:r>
      <w:r w:rsidR="000D27C0" w:rsidRPr="00A701F5">
        <w:rPr>
          <w:rFonts w:cstheme="minorHAnsi"/>
          <w:b/>
          <w:sz w:val="28"/>
          <w:szCs w:val="28"/>
        </w:rPr>
        <w:t xml:space="preserve"> – </w:t>
      </w:r>
      <w:r w:rsidR="00680285">
        <w:rPr>
          <w:rFonts w:cstheme="minorHAnsi"/>
          <w:b/>
          <w:sz w:val="28"/>
          <w:szCs w:val="28"/>
        </w:rPr>
        <w:t>Saturday</w:t>
      </w:r>
      <w:r w:rsidR="000D27C0" w:rsidRPr="00A701F5">
        <w:rPr>
          <w:rFonts w:cstheme="minorHAnsi"/>
          <w:b/>
          <w:sz w:val="28"/>
          <w:szCs w:val="28"/>
        </w:rPr>
        <w:t xml:space="preserve"> </w:t>
      </w:r>
      <w:r w:rsidR="00680285">
        <w:rPr>
          <w:rFonts w:cstheme="minorHAnsi"/>
          <w:b/>
          <w:sz w:val="28"/>
          <w:szCs w:val="28"/>
        </w:rPr>
        <w:t>1</w:t>
      </w:r>
      <w:r w:rsidR="005F1319">
        <w:rPr>
          <w:rFonts w:cstheme="minorHAnsi"/>
          <w:b/>
          <w:sz w:val="28"/>
          <w:szCs w:val="28"/>
        </w:rPr>
        <w:t>2</w:t>
      </w:r>
      <w:r w:rsidR="000D27C0" w:rsidRPr="00A701F5">
        <w:rPr>
          <w:rFonts w:cstheme="minorHAnsi"/>
          <w:b/>
          <w:sz w:val="28"/>
          <w:szCs w:val="28"/>
        </w:rPr>
        <w:t xml:space="preserve">th </w:t>
      </w:r>
      <w:r w:rsidR="00680285">
        <w:rPr>
          <w:rFonts w:cstheme="minorHAnsi"/>
          <w:b/>
          <w:sz w:val="28"/>
          <w:szCs w:val="28"/>
        </w:rPr>
        <w:t>October</w:t>
      </w:r>
      <w:r w:rsidR="005F1319">
        <w:rPr>
          <w:rFonts w:cstheme="minorHAnsi"/>
          <w:b/>
          <w:sz w:val="28"/>
          <w:szCs w:val="28"/>
        </w:rPr>
        <w:t xml:space="preserve"> 2013</w:t>
      </w:r>
      <w:r w:rsidR="000D27C0" w:rsidRPr="00A701F5">
        <w:rPr>
          <w:rFonts w:cstheme="minorHAnsi"/>
          <w:b/>
          <w:sz w:val="28"/>
          <w:szCs w:val="28"/>
        </w:rPr>
        <w:t xml:space="preserve"> </w:t>
      </w:r>
    </w:p>
    <w:p w:rsidR="003D652F" w:rsidRPr="00681373" w:rsidRDefault="003D652F" w:rsidP="003D652F">
      <w:pPr>
        <w:pStyle w:val="Heading1"/>
        <w:jc w:val="left"/>
        <w:rPr>
          <w:sz w:val="22"/>
          <w:szCs w:val="22"/>
        </w:rPr>
      </w:pPr>
      <w:r w:rsidRPr="00681373">
        <w:rPr>
          <w:sz w:val="22"/>
          <w:szCs w:val="22"/>
        </w:rPr>
        <w:t>Promoted for and on behalf of Cycling Time Trials under their Rules and Regulations</w:t>
      </w:r>
    </w:p>
    <w:p w:rsidR="000D27C0" w:rsidRPr="00A701F5" w:rsidRDefault="003D652F">
      <w:pPr>
        <w:rPr>
          <w:rFonts w:cstheme="minorHAnsi"/>
        </w:rPr>
      </w:pPr>
      <w:r>
        <w:rPr>
          <w:rFonts w:cstheme="minorHAnsi"/>
        </w:rPr>
        <w:br/>
      </w:r>
      <w:r w:rsidR="000D27C0" w:rsidRPr="00A701F5">
        <w:rPr>
          <w:rFonts w:cstheme="minorHAnsi"/>
        </w:rPr>
        <w:t xml:space="preserve">Course – </w:t>
      </w:r>
      <w:r w:rsidR="00680285">
        <w:rPr>
          <w:rFonts w:cstheme="minorHAnsi"/>
        </w:rPr>
        <w:t>Mam Nick from Barber Booth</w:t>
      </w:r>
      <w:r w:rsidR="000D27C0" w:rsidRPr="00A701F5">
        <w:rPr>
          <w:rFonts w:cstheme="minorHAnsi"/>
        </w:rPr>
        <w:t xml:space="preserve"> - O</w:t>
      </w:r>
      <w:r w:rsidR="00680285">
        <w:rPr>
          <w:rFonts w:cstheme="minorHAnsi"/>
        </w:rPr>
        <w:t>HC</w:t>
      </w:r>
      <w:r w:rsidR="000D27C0" w:rsidRPr="00A701F5">
        <w:rPr>
          <w:rFonts w:cstheme="minorHAnsi"/>
        </w:rPr>
        <w:t>/1</w:t>
      </w:r>
      <w:r w:rsidR="00680285">
        <w:rPr>
          <w:rFonts w:cstheme="minorHAnsi"/>
        </w:rPr>
        <w:t>0</w:t>
      </w:r>
      <w:r w:rsidR="000D27C0" w:rsidRPr="00A701F5">
        <w:rPr>
          <w:rFonts w:cstheme="minorHAnsi"/>
        </w:rPr>
        <w:t xml:space="preserve"> – First Rider off at </w:t>
      </w:r>
      <w:r w:rsidR="00680285">
        <w:rPr>
          <w:rFonts w:cstheme="minorHAnsi"/>
        </w:rPr>
        <w:t>10</w:t>
      </w:r>
      <w:r w:rsidR="000D27C0" w:rsidRPr="00A701F5">
        <w:rPr>
          <w:rFonts w:cstheme="minorHAnsi"/>
        </w:rPr>
        <w:t>.0</w:t>
      </w:r>
      <w:r w:rsidR="00680285">
        <w:rPr>
          <w:rFonts w:cstheme="minorHAnsi"/>
        </w:rPr>
        <w:t>1</w:t>
      </w:r>
      <w:r w:rsidR="00A10085">
        <w:rPr>
          <w:rFonts w:cstheme="minorHAnsi"/>
        </w:rPr>
        <w:t>.  The hill is a</w:t>
      </w:r>
      <w:r w:rsidR="00A10085">
        <w:t>pproximately 2.1km, with an average gradient of 10.1%</w:t>
      </w:r>
      <w:r w:rsidR="000D27C0" w:rsidRPr="00A701F5">
        <w:rPr>
          <w:rFonts w:cstheme="minorHAnsi"/>
        </w:rPr>
        <w:t xml:space="preserve"> </w:t>
      </w:r>
    </w:p>
    <w:tbl>
      <w:tblPr>
        <w:tblW w:w="9019" w:type="dxa"/>
        <w:jc w:val="center"/>
        <w:tblInd w:w="93" w:type="dxa"/>
        <w:tblLook w:val="04A0" w:firstRow="1" w:lastRow="0" w:firstColumn="1" w:lastColumn="0" w:noHBand="0" w:noVBand="1"/>
      </w:tblPr>
      <w:tblGrid>
        <w:gridCol w:w="2733"/>
        <w:gridCol w:w="2640"/>
        <w:gridCol w:w="2718"/>
        <w:gridCol w:w="855"/>
        <w:gridCol w:w="73"/>
      </w:tblGrid>
      <w:tr w:rsidR="000D27C0" w:rsidRPr="00A701F5" w:rsidTr="00721227">
        <w:trPr>
          <w:trHeight w:val="315"/>
          <w:jc w:val="center"/>
        </w:trPr>
        <w:tc>
          <w:tcPr>
            <w:tcW w:w="5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7C0" w:rsidRPr="00A701F5" w:rsidRDefault="000D27C0" w:rsidP="007354D6">
            <w:pPr>
              <w:spacing w:after="0" w:line="240" w:lineRule="auto"/>
              <w:rPr>
                <w:rFonts w:cstheme="minorHAnsi"/>
              </w:rPr>
            </w:pPr>
            <w:r w:rsidRPr="00A701F5">
              <w:rPr>
                <w:rFonts w:cstheme="minorHAnsi"/>
              </w:rPr>
              <w:t>TIME KEEPERS:</w:t>
            </w: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7C0" w:rsidRPr="00A701F5" w:rsidRDefault="000D27C0" w:rsidP="00680285">
            <w:pPr>
              <w:spacing w:after="0" w:line="240" w:lineRule="auto"/>
              <w:rPr>
                <w:rFonts w:cstheme="minorHAnsi"/>
              </w:rPr>
            </w:pPr>
            <w:r w:rsidRPr="00A701F5">
              <w:rPr>
                <w:rFonts w:cstheme="minorHAnsi"/>
              </w:rPr>
              <w:t xml:space="preserve">John Clarke &amp; </w:t>
            </w:r>
            <w:r w:rsidR="00680285">
              <w:rPr>
                <w:rFonts w:cstheme="minorHAnsi"/>
              </w:rPr>
              <w:t xml:space="preserve">Phil </w:t>
            </w:r>
            <w:proofErr w:type="spellStart"/>
            <w:r w:rsidR="00680285">
              <w:rPr>
                <w:rFonts w:cstheme="minorHAnsi"/>
              </w:rPr>
              <w:t>Minto</w:t>
            </w:r>
            <w:proofErr w:type="spellEnd"/>
          </w:p>
        </w:tc>
      </w:tr>
      <w:tr w:rsidR="000D27C0" w:rsidRPr="00A701F5" w:rsidTr="00721227">
        <w:trPr>
          <w:trHeight w:val="315"/>
          <w:jc w:val="center"/>
        </w:trPr>
        <w:tc>
          <w:tcPr>
            <w:tcW w:w="5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7C0" w:rsidRPr="00A701F5" w:rsidRDefault="000D27C0" w:rsidP="007354D6">
            <w:pPr>
              <w:spacing w:after="0" w:line="240" w:lineRule="auto"/>
              <w:rPr>
                <w:rFonts w:cstheme="minorHAnsi"/>
              </w:rPr>
            </w:pPr>
            <w:r w:rsidRPr="00A701F5">
              <w:rPr>
                <w:rFonts w:cstheme="minorHAnsi"/>
              </w:rPr>
              <w:t xml:space="preserve">Marshalls and Helpers </w:t>
            </w: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7C0" w:rsidRPr="00A701F5" w:rsidRDefault="000D27C0" w:rsidP="007354D6">
            <w:pPr>
              <w:spacing w:after="0" w:line="240" w:lineRule="auto"/>
              <w:rPr>
                <w:rFonts w:cstheme="minorHAnsi"/>
              </w:rPr>
            </w:pPr>
            <w:r w:rsidRPr="00A701F5">
              <w:rPr>
                <w:rFonts w:cstheme="minorHAnsi"/>
              </w:rPr>
              <w:t>Rutland Members</w:t>
            </w:r>
          </w:p>
        </w:tc>
      </w:tr>
      <w:tr w:rsidR="000D27C0" w:rsidRPr="00A701F5" w:rsidTr="00721227">
        <w:trPr>
          <w:trHeight w:val="315"/>
          <w:jc w:val="center"/>
        </w:trPr>
        <w:tc>
          <w:tcPr>
            <w:tcW w:w="5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7C0" w:rsidRPr="00A701F5" w:rsidRDefault="000D27C0" w:rsidP="007354D6">
            <w:pPr>
              <w:spacing w:after="0" w:line="240" w:lineRule="auto"/>
              <w:rPr>
                <w:rFonts w:cstheme="minorHAnsi"/>
              </w:rPr>
            </w:pPr>
            <w:r w:rsidRPr="00A701F5">
              <w:rPr>
                <w:rFonts w:cstheme="minorHAnsi"/>
              </w:rPr>
              <w:t>EVENT HEADQUARTERS</w:t>
            </w:r>
            <w:r w:rsidR="003D652F">
              <w:rPr>
                <w:rFonts w:cstheme="minorHAnsi"/>
              </w:rPr>
              <w:t>:</w:t>
            </w: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7C0" w:rsidRPr="00A701F5" w:rsidRDefault="00680285" w:rsidP="007354D6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Edale</w:t>
            </w:r>
            <w:proofErr w:type="spellEnd"/>
            <w:r w:rsidR="000D27C0" w:rsidRPr="00A701F5">
              <w:rPr>
                <w:rFonts w:cstheme="minorHAnsi"/>
              </w:rPr>
              <w:t xml:space="preserve"> Village Hall</w:t>
            </w:r>
          </w:p>
        </w:tc>
      </w:tr>
      <w:tr w:rsidR="000D27C0" w:rsidRPr="00A701F5" w:rsidTr="00721227">
        <w:trPr>
          <w:gridAfter w:val="2"/>
          <w:wAfter w:w="928" w:type="dxa"/>
          <w:trHeight w:val="330"/>
          <w:jc w:val="center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7C0" w:rsidRPr="00A701F5" w:rsidRDefault="000D27C0" w:rsidP="007354D6">
            <w:pPr>
              <w:spacing w:after="0" w:line="240" w:lineRule="auto"/>
              <w:rPr>
                <w:rFonts w:cstheme="minorHAnsi"/>
              </w:rPr>
            </w:pPr>
            <w:r w:rsidRPr="00A701F5">
              <w:rPr>
                <w:rFonts w:cstheme="minorHAnsi"/>
              </w:rPr>
              <w:t>EVENT SECRETARY</w:t>
            </w:r>
            <w:r w:rsidR="003D652F">
              <w:rPr>
                <w:rFonts w:cstheme="minorHAnsi"/>
              </w:rPr>
              <w:t>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7C0" w:rsidRPr="00A701F5" w:rsidRDefault="000D27C0" w:rsidP="007354D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7C0" w:rsidRPr="00A701F5" w:rsidRDefault="00A10085" w:rsidP="007354D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Nick Latimer</w:t>
            </w:r>
          </w:p>
        </w:tc>
      </w:tr>
      <w:tr w:rsidR="000D27C0" w:rsidRPr="00A701F5" w:rsidTr="00721227">
        <w:trPr>
          <w:trHeight w:val="330"/>
          <w:jc w:val="center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7C0" w:rsidRPr="00A701F5" w:rsidRDefault="000D27C0" w:rsidP="00A10085">
            <w:pPr>
              <w:spacing w:after="0" w:line="240" w:lineRule="auto"/>
              <w:rPr>
                <w:rFonts w:cstheme="minorHAnsi"/>
              </w:rPr>
            </w:pPr>
            <w:r w:rsidRPr="00A701F5">
              <w:rPr>
                <w:rFonts w:cstheme="minorHAnsi"/>
              </w:rPr>
              <w:t xml:space="preserve">Mob. </w:t>
            </w:r>
            <w:r w:rsidR="00A10085">
              <w:rPr>
                <w:rFonts w:cstheme="minorHAnsi"/>
              </w:rPr>
              <w:t>07759 808444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7C0" w:rsidRPr="00A701F5" w:rsidRDefault="000D27C0" w:rsidP="007354D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7C0" w:rsidRPr="00A701F5" w:rsidRDefault="00A10085" w:rsidP="00A1008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51 High Storrs</w:t>
            </w:r>
            <w:r w:rsidR="000D27C0" w:rsidRPr="00A701F5">
              <w:rPr>
                <w:rFonts w:cstheme="minorHAnsi"/>
              </w:rPr>
              <w:t xml:space="preserve"> Road, SHEFFIELD,</w:t>
            </w:r>
          </w:p>
        </w:tc>
      </w:tr>
      <w:tr w:rsidR="000D27C0" w:rsidRPr="00A701F5" w:rsidTr="00721227">
        <w:trPr>
          <w:gridAfter w:val="2"/>
          <w:wAfter w:w="928" w:type="dxa"/>
          <w:trHeight w:val="315"/>
          <w:jc w:val="center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7C0" w:rsidRPr="00A701F5" w:rsidRDefault="00A10085" w:rsidP="00A10085">
            <w:pPr>
              <w:spacing w:after="0" w:line="240" w:lineRule="auto"/>
              <w:rPr>
                <w:rFonts w:cstheme="minorHAnsi"/>
                <w:b/>
              </w:rPr>
            </w:pPr>
            <w:r>
              <w:t>n.latimer@sheffield.ac.uk</w:t>
            </w:r>
            <w:r w:rsidRPr="00A701F5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68" w:rsidRPr="00A701F5" w:rsidRDefault="00B73268" w:rsidP="007354D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7C0" w:rsidRPr="00A701F5" w:rsidRDefault="000D27C0" w:rsidP="00A10085">
            <w:pPr>
              <w:spacing w:after="0" w:line="240" w:lineRule="auto"/>
              <w:rPr>
                <w:rFonts w:cstheme="minorHAnsi"/>
              </w:rPr>
            </w:pPr>
            <w:r w:rsidRPr="00A701F5">
              <w:rPr>
                <w:rFonts w:cstheme="minorHAnsi"/>
              </w:rPr>
              <w:t>S</w:t>
            </w:r>
            <w:r w:rsidR="00A10085">
              <w:rPr>
                <w:rFonts w:cstheme="minorHAnsi"/>
              </w:rPr>
              <w:t>11</w:t>
            </w:r>
            <w:r w:rsidRPr="00A701F5">
              <w:rPr>
                <w:rFonts w:cstheme="minorHAnsi"/>
              </w:rPr>
              <w:t xml:space="preserve"> </w:t>
            </w:r>
            <w:r w:rsidR="00A10085">
              <w:rPr>
                <w:rFonts w:cstheme="minorHAnsi"/>
              </w:rPr>
              <w:t>7LD</w:t>
            </w:r>
          </w:p>
        </w:tc>
      </w:tr>
      <w:tr w:rsidR="000D27C0" w:rsidRPr="00A701F5" w:rsidTr="00721227">
        <w:trPr>
          <w:gridAfter w:val="1"/>
          <w:wAfter w:w="73" w:type="dxa"/>
          <w:trHeight w:val="330"/>
          <w:jc w:val="center"/>
        </w:trPr>
        <w:tc>
          <w:tcPr>
            <w:tcW w:w="8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7C0" w:rsidRDefault="000D27C0" w:rsidP="007354D6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B73268" w:rsidRPr="00B73268" w:rsidRDefault="00B73268" w:rsidP="007354D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73268">
              <w:rPr>
                <w:rFonts w:cstheme="minorHAnsi"/>
                <w:b/>
              </w:rPr>
              <w:t>Please note:  one rider, one prize</w:t>
            </w:r>
          </w:p>
        </w:tc>
      </w:tr>
    </w:tbl>
    <w:tbl>
      <w:tblPr>
        <w:tblStyle w:val="TableGrid"/>
        <w:tblW w:w="10847" w:type="dxa"/>
        <w:tblLook w:val="04A0" w:firstRow="1" w:lastRow="0" w:firstColumn="1" w:lastColumn="0" w:noHBand="0" w:noVBand="1"/>
      </w:tblPr>
      <w:tblGrid>
        <w:gridCol w:w="1319"/>
        <w:gridCol w:w="3307"/>
        <w:gridCol w:w="1578"/>
        <w:gridCol w:w="1461"/>
        <w:gridCol w:w="1515"/>
        <w:gridCol w:w="1667"/>
      </w:tblGrid>
      <w:tr w:rsidR="00B73268" w:rsidRPr="005F1319" w:rsidTr="00B73268">
        <w:trPr>
          <w:trHeight w:val="596"/>
        </w:trPr>
        <w:tc>
          <w:tcPr>
            <w:tcW w:w="1319" w:type="dxa"/>
            <w:noWrap/>
            <w:hideMark/>
          </w:tcPr>
          <w:p w:rsidR="005F1319" w:rsidRPr="005F1319" w:rsidRDefault="005F1319" w:rsidP="005F131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7" w:type="dxa"/>
            <w:noWrap/>
            <w:hideMark/>
          </w:tcPr>
          <w:p w:rsidR="005F1319" w:rsidRPr="005F1319" w:rsidRDefault="005F1319" w:rsidP="005F131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1319">
              <w:rPr>
                <w:rFonts w:ascii="Calibri" w:eastAsia="Times New Roman" w:hAnsi="Calibri" w:cs="Times New Roman"/>
                <w:b/>
                <w:color w:val="000000"/>
              </w:rPr>
              <w:t>Fastest</w:t>
            </w:r>
          </w:p>
        </w:tc>
        <w:tc>
          <w:tcPr>
            <w:tcW w:w="1578" w:type="dxa"/>
            <w:noWrap/>
            <w:hideMark/>
          </w:tcPr>
          <w:p w:rsidR="005F1319" w:rsidRPr="005F1319" w:rsidRDefault="005F1319" w:rsidP="005F131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1319">
              <w:rPr>
                <w:rFonts w:ascii="Calibri" w:eastAsia="Times New Roman" w:hAnsi="Calibri" w:cs="Times New Roman"/>
                <w:b/>
                <w:color w:val="000000"/>
              </w:rPr>
              <w:t>Ladies</w:t>
            </w:r>
          </w:p>
        </w:tc>
        <w:tc>
          <w:tcPr>
            <w:tcW w:w="1461" w:type="dxa"/>
            <w:noWrap/>
            <w:hideMark/>
          </w:tcPr>
          <w:p w:rsidR="005F1319" w:rsidRPr="005F1319" w:rsidRDefault="005F1319" w:rsidP="005F131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1319">
              <w:rPr>
                <w:rFonts w:ascii="Calibri" w:eastAsia="Times New Roman" w:hAnsi="Calibri" w:cs="Times New Roman"/>
                <w:b/>
                <w:color w:val="000000"/>
              </w:rPr>
              <w:t>Under 18</w:t>
            </w:r>
          </w:p>
        </w:tc>
        <w:tc>
          <w:tcPr>
            <w:tcW w:w="1515" w:type="dxa"/>
            <w:noWrap/>
            <w:hideMark/>
          </w:tcPr>
          <w:p w:rsidR="005F1319" w:rsidRPr="005F1319" w:rsidRDefault="005F1319" w:rsidP="005F131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1319">
              <w:rPr>
                <w:rFonts w:ascii="Calibri" w:eastAsia="Times New Roman" w:hAnsi="Calibri" w:cs="Times New Roman"/>
                <w:b/>
                <w:color w:val="000000"/>
              </w:rPr>
              <w:t>Vet Men</w:t>
            </w:r>
          </w:p>
        </w:tc>
        <w:tc>
          <w:tcPr>
            <w:tcW w:w="1667" w:type="dxa"/>
            <w:noWrap/>
            <w:hideMark/>
          </w:tcPr>
          <w:p w:rsidR="005F1319" w:rsidRPr="005F1319" w:rsidRDefault="005F1319" w:rsidP="005F131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1319">
              <w:rPr>
                <w:rFonts w:ascii="Calibri" w:eastAsia="Times New Roman" w:hAnsi="Calibri" w:cs="Times New Roman"/>
                <w:b/>
                <w:color w:val="000000"/>
              </w:rPr>
              <w:t>Vet Women</w:t>
            </w:r>
          </w:p>
        </w:tc>
      </w:tr>
      <w:tr w:rsidR="00B73268" w:rsidRPr="005F1319" w:rsidTr="00B73268">
        <w:trPr>
          <w:trHeight w:val="645"/>
        </w:trPr>
        <w:tc>
          <w:tcPr>
            <w:tcW w:w="1319" w:type="dxa"/>
            <w:noWrap/>
            <w:hideMark/>
          </w:tcPr>
          <w:p w:rsidR="005F1319" w:rsidRPr="005F1319" w:rsidRDefault="005F1319" w:rsidP="005F1319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1319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3307" w:type="dxa"/>
            <w:noWrap/>
            <w:hideMark/>
          </w:tcPr>
          <w:p w:rsidR="005F1319" w:rsidRPr="005F1319" w:rsidRDefault="005F1319" w:rsidP="00B732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1319">
              <w:rPr>
                <w:rFonts w:ascii="Calibri" w:eastAsia="Times New Roman" w:hAnsi="Calibri" w:cs="Times New Roman"/>
                <w:color w:val="000000"/>
              </w:rPr>
              <w:t xml:space="preserve">£50 + </w:t>
            </w:r>
            <w:proofErr w:type="spellStart"/>
            <w:r w:rsidRPr="005F1319">
              <w:rPr>
                <w:rFonts w:ascii="Calibri" w:eastAsia="Times New Roman" w:hAnsi="Calibri" w:cs="Times New Roman"/>
                <w:color w:val="000000"/>
              </w:rPr>
              <w:t>Mamnick</w:t>
            </w:r>
            <w:proofErr w:type="spellEnd"/>
            <w:r w:rsidRPr="005F1319">
              <w:rPr>
                <w:rFonts w:ascii="Calibri" w:eastAsia="Times New Roman" w:hAnsi="Calibri" w:cs="Times New Roman"/>
                <w:color w:val="000000"/>
              </w:rPr>
              <w:t xml:space="preserve"> badge</w:t>
            </w:r>
          </w:p>
        </w:tc>
        <w:tc>
          <w:tcPr>
            <w:tcW w:w="1578" w:type="dxa"/>
            <w:noWrap/>
            <w:hideMark/>
          </w:tcPr>
          <w:p w:rsidR="005F1319" w:rsidRPr="005F1319" w:rsidRDefault="005F1319" w:rsidP="00B732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1319">
              <w:rPr>
                <w:rFonts w:ascii="Calibri" w:eastAsia="Times New Roman" w:hAnsi="Calibri" w:cs="Times New Roman"/>
                <w:color w:val="000000"/>
              </w:rPr>
              <w:t>£25</w:t>
            </w:r>
          </w:p>
        </w:tc>
        <w:tc>
          <w:tcPr>
            <w:tcW w:w="1461" w:type="dxa"/>
            <w:noWrap/>
            <w:hideMark/>
          </w:tcPr>
          <w:p w:rsidR="005F1319" w:rsidRPr="005F1319" w:rsidRDefault="005F1319" w:rsidP="00B732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1319">
              <w:rPr>
                <w:rFonts w:ascii="Calibri" w:eastAsia="Times New Roman" w:hAnsi="Calibri" w:cs="Times New Roman"/>
                <w:color w:val="000000"/>
              </w:rPr>
              <w:t>£10</w:t>
            </w:r>
          </w:p>
        </w:tc>
        <w:tc>
          <w:tcPr>
            <w:tcW w:w="1515" w:type="dxa"/>
            <w:noWrap/>
            <w:hideMark/>
          </w:tcPr>
          <w:p w:rsidR="005F1319" w:rsidRPr="005F1319" w:rsidRDefault="005F1319" w:rsidP="00B732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1319">
              <w:rPr>
                <w:rFonts w:ascii="Calibri" w:eastAsia="Times New Roman" w:hAnsi="Calibri" w:cs="Times New Roman"/>
                <w:color w:val="000000"/>
              </w:rPr>
              <w:t>£10</w:t>
            </w:r>
          </w:p>
        </w:tc>
        <w:tc>
          <w:tcPr>
            <w:tcW w:w="1667" w:type="dxa"/>
            <w:noWrap/>
            <w:hideMark/>
          </w:tcPr>
          <w:p w:rsidR="005F1319" w:rsidRPr="005F1319" w:rsidRDefault="005F1319" w:rsidP="00B732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1319">
              <w:rPr>
                <w:rFonts w:ascii="Calibri" w:eastAsia="Times New Roman" w:hAnsi="Calibri" w:cs="Times New Roman"/>
                <w:color w:val="000000"/>
              </w:rPr>
              <w:t>£10</w:t>
            </w:r>
          </w:p>
        </w:tc>
      </w:tr>
      <w:tr w:rsidR="00B73268" w:rsidRPr="005F1319" w:rsidTr="00B73268">
        <w:trPr>
          <w:trHeight w:val="693"/>
        </w:trPr>
        <w:tc>
          <w:tcPr>
            <w:tcW w:w="1319" w:type="dxa"/>
            <w:noWrap/>
            <w:hideMark/>
          </w:tcPr>
          <w:p w:rsidR="005F1319" w:rsidRPr="005F1319" w:rsidRDefault="005F1319" w:rsidP="005F1319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1319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3307" w:type="dxa"/>
            <w:noWrap/>
            <w:hideMark/>
          </w:tcPr>
          <w:p w:rsidR="005F1319" w:rsidRPr="005F1319" w:rsidRDefault="005F1319" w:rsidP="00B732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1319">
              <w:rPr>
                <w:rFonts w:ascii="Calibri" w:eastAsia="Times New Roman" w:hAnsi="Calibri" w:cs="Times New Roman"/>
                <w:color w:val="000000"/>
              </w:rPr>
              <w:t xml:space="preserve">£35 + </w:t>
            </w:r>
            <w:proofErr w:type="spellStart"/>
            <w:r w:rsidRPr="005F1319">
              <w:rPr>
                <w:rFonts w:ascii="Calibri" w:eastAsia="Times New Roman" w:hAnsi="Calibri" w:cs="Times New Roman"/>
                <w:color w:val="000000"/>
              </w:rPr>
              <w:t>Mamnick</w:t>
            </w:r>
            <w:proofErr w:type="spellEnd"/>
            <w:r w:rsidRPr="005F1319">
              <w:rPr>
                <w:rFonts w:ascii="Calibri" w:eastAsia="Times New Roman" w:hAnsi="Calibri" w:cs="Times New Roman"/>
                <w:color w:val="000000"/>
              </w:rPr>
              <w:t xml:space="preserve"> badge</w:t>
            </w:r>
          </w:p>
        </w:tc>
        <w:tc>
          <w:tcPr>
            <w:tcW w:w="1578" w:type="dxa"/>
            <w:noWrap/>
            <w:hideMark/>
          </w:tcPr>
          <w:p w:rsidR="005F1319" w:rsidRPr="005F1319" w:rsidRDefault="005F1319" w:rsidP="00B732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1319">
              <w:rPr>
                <w:rFonts w:ascii="Calibri" w:eastAsia="Times New Roman" w:hAnsi="Calibri" w:cs="Times New Roman"/>
                <w:color w:val="000000"/>
              </w:rPr>
              <w:t>£10</w:t>
            </w:r>
          </w:p>
        </w:tc>
        <w:tc>
          <w:tcPr>
            <w:tcW w:w="1461" w:type="dxa"/>
            <w:noWrap/>
            <w:hideMark/>
          </w:tcPr>
          <w:p w:rsidR="005F1319" w:rsidRPr="005F1319" w:rsidRDefault="005F1319" w:rsidP="00B732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1319">
              <w:rPr>
                <w:rFonts w:ascii="Calibri" w:eastAsia="Times New Roman" w:hAnsi="Calibri" w:cs="Times New Roman"/>
                <w:color w:val="000000"/>
              </w:rPr>
              <w:t>£5</w:t>
            </w:r>
          </w:p>
        </w:tc>
        <w:tc>
          <w:tcPr>
            <w:tcW w:w="1515" w:type="dxa"/>
            <w:noWrap/>
            <w:hideMark/>
          </w:tcPr>
          <w:p w:rsidR="005F1319" w:rsidRPr="005F1319" w:rsidRDefault="005F1319" w:rsidP="00B732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1319">
              <w:rPr>
                <w:rFonts w:ascii="Calibri" w:eastAsia="Times New Roman" w:hAnsi="Calibri" w:cs="Times New Roman"/>
                <w:color w:val="000000"/>
              </w:rPr>
              <w:t>£5</w:t>
            </w:r>
          </w:p>
        </w:tc>
        <w:tc>
          <w:tcPr>
            <w:tcW w:w="1667" w:type="dxa"/>
            <w:noWrap/>
            <w:hideMark/>
          </w:tcPr>
          <w:p w:rsidR="005F1319" w:rsidRPr="005F1319" w:rsidRDefault="005F1319" w:rsidP="00B73268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F1319" w:rsidRPr="005F1319" w:rsidTr="00B73268">
        <w:trPr>
          <w:trHeight w:val="370"/>
        </w:trPr>
        <w:tc>
          <w:tcPr>
            <w:tcW w:w="1319" w:type="dxa"/>
            <w:noWrap/>
            <w:hideMark/>
          </w:tcPr>
          <w:p w:rsidR="005F1319" w:rsidRPr="005F1319" w:rsidRDefault="005F1319" w:rsidP="005F1319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1319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3307" w:type="dxa"/>
            <w:noWrap/>
            <w:hideMark/>
          </w:tcPr>
          <w:p w:rsidR="005F1319" w:rsidRPr="005F1319" w:rsidRDefault="005F1319" w:rsidP="00B732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1319">
              <w:rPr>
                <w:rFonts w:ascii="Calibri" w:eastAsia="Times New Roman" w:hAnsi="Calibri" w:cs="Times New Roman"/>
                <w:color w:val="000000"/>
              </w:rPr>
              <w:t xml:space="preserve">£25 + </w:t>
            </w:r>
            <w:proofErr w:type="spellStart"/>
            <w:r w:rsidRPr="005F1319">
              <w:rPr>
                <w:rFonts w:ascii="Calibri" w:eastAsia="Times New Roman" w:hAnsi="Calibri" w:cs="Times New Roman"/>
                <w:color w:val="000000"/>
              </w:rPr>
              <w:t>Mamnick</w:t>
            </w:r>
            <w:proofErr w:type="spellEnd"/>
            <w:r w:rsidRPr="005F1319">
              <w:rPr>
                <w:rFonts w:ascii="Calibri" w:eastAsia="Times New Roman" w:hAnsi="Calibri" w:cs="Times New Roman"/>
                <w:color w:val="000000"/>
              </w:rPr>
              <w:t xml:space="preserve"> badge</w:t>
            </w:r>
          </w:p>
        </w:tc>
        <w:tc>
          <w:tcPr>
            <w:tcW w:w="3039" w:type="dxa"/>
            <w:gridSpan w:val="2"/>
          </w:tcPr>
          <w:p w:rsidR="005F1319" w:rsidRPr="005F1319" w:rsidRDefault="005F1319" w:rsidP="00B732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4C4F">
              <w:rPr>
                <w:rFonts w:cstheme="minorHAnsi"/>
                <w:noProof/>
              </w:rPr>
              <w:drawing>
                <wp:inline distT="0" distB="0" distL="0" distR="0" wp14:anchorId="2F7CDCE7" wp14:editId="64334CD4">
                  <wp:extent cx="1794327" cy="40957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0524" t="14950" r="60479" b="78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876" cy="412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noWrap/>
            <w:hideMark/>
          </w:tcPr>
          <w:p w:rsidR="005F1319" w:rsidRPr="005F1319" w:rsidRDefault="005F1319" w:rsidP="00B732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4C4F">
              <w:rPr>
                <w:rFonts w:cstheme="minorHAnsi"/>
                <w:noProof/>
              </w:rPr>
              <w:drawing>
                <wp:inline distT="0" distB="0" distL="0" distR="0" wp14:anchorId="1F1742B9" wp14:editId="5A6787A6">
                  <wp:extent cx="695369" cy="409575"/>
                  <wp:effectExtent l="19050" t="0" r="9481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9056" t="36879" r="55551" b="39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660" cy="414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noWrap/>
            <w:hideMark/>
          </w:tcPr>
          <w:p w:rsidR="005F1319" w:rsidRPr="005F1319" w:rsidRDefault="00B73268" w:rsidP="00B732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b/>
                <w:color w:val="000000"/>
              </w:rPr>
              <w:t>Team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(3 riders): </w:t>
            </w:r>
            <w:r w:rsidR="005F1319" w:rsidRPr="005F1319">
              <w:rPr>
                <w:rFonts w:ascii="Calibri" w:eastAsia="Times New Roman" w:hAnsi="Calibri" w:cs="Times New Roman"/>
                <w:color w:val="000000"/>
              </w:rPr>
              <w:t>£5 each</w:t>
            </w:r>
          </w:p>
        </w:tc>
      </w:tr>
      <w:tr w:rsidR="00B73268" w:rsidRPr="005F1319" w:rsidTr="00B73268">
        <w:trPr>
          <w:trHeight w:val="677"/>
        </w:trPr>
        <w:tc>
          <w:tcPr>
            <w:tcW w:w="1319" w:type="dxa"/>
            <w:noWrap/>
            <w:hideMark/>
          </w:tcPr>
          <w:p w:rsidR="005F1319" w:rsidRPr="005F1319" w:rsidRDefault="005F1319" w:rsidP="005F1319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1319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3307" w:type="dxa"/>
            <w:noWrap/>
            <w:hideMark/>
          </w:tcPr>
          <w:p w:rsidR="005F1319" w:rsidRPr="005F1319" w:rsidRDefault="005F1319" w:rsidP="00B732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1319">
              <w:rPr>
                <w:rFonts w:ascii="Calibri" w:eastAsia="Times New Roman" w:hAnsi="Calibri" w:cs="Times New Roman"/>
                <w:color w:val="000000"/>
              </w:rPr>
              <w:t>£15</w:t>
            </w:r>
          </w:p>
        </w:tc>
        <w:tc>
          <w:tcPr>
            <w:tcW w:w="6221" w:type="dxa"/>
            <w:gridSpan w:val="4"/>
            <w:noWrap/>
            <w:hideMark/>
          </w:tcPr>
          <w:p w:rsidR="005F1319" w:rsidRPr="005F1319" w:rsidRDefault="005F1319" w:rsidP="00B732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1319">
              <w:rPr>
                <w:rFonts w:ascii="Calibri" w:eastAsia="Times New Roman" w:hAnsi="Calibri" w:cs="Times New Roman"/>
                <w:color w:val="000000"/>
              </w:rPr>
              <w:t xml:space="preserve">Plus spot prizes provided by La </w:t>
            </w:r>
            <w:proofErr w:type="spellStart"/>
            <w:r w:rsidRPr="005F1319">
              <w:rPr>
                <w:rFonts w:ascii="Calibri" w:eastAsia="Times New Roman" w:hAnsi="Calibri" w:cs="Times New Roman"/>
                <w:color w:val="000000"/>
              </w:rPr>
              <w:t>Bicicleta</w:t>
            </w:r>
            <w:proofErr w:type="spellEnd"/>
          </w:p>
        </w:tc>
      </w:tr>
    </w:tbl>
    <w:p w:rsidR="005F1319" w:rsidRDefault="005F1319" w:rsidP="000D27C0">
      <w:pPr>
        <w:spacing w:after="0" w:line="240" w:lineRule="auto"/>
        <w:rPr>
          <w:rFonts w:cstheme="minorHAnsi"/>
        </w:rPr>
      </w:pPr>
    </w:p>
    <w:p w:rsidR="005F1319" w:rsidRDefault="005F1319" w:rsidP="000D27C0">
      <w:pPr>
        <w:spacing w:after="0" w:line="240" w:lineRule="auto"/>
        <w:rPr>
          <w:rFonts w:cstheme="minorHAnsi"/>
        </w:rPr>
      </w:pPr>
    </w:p>
    <w:p w:rsidR="000D27C0" w:rsidRDefault="00A10085" w:rsidP="000D27C0">
      <w:pPr>
        <w:spacing w:after="0" w:line="240" w:lineRule="auto"/>
      </w:pPr>
      <w:r>
        <w:rPr>
          <w:rFonts w:cstheme="minorHAnsi"/>
        </w:rPr>
        <w:t xml:space="preserve">We aim to award </w:t>
      </w:r>
      <w:r w:rsidR="000D27C0" w:rsidRPr="00A701F5">
        <w:rPr>
          <w:rFonts w:cstheme="minorHAnsi"/>
        </w:rPr>
        <w:t>prizes</w:t>
      </w:r>
      <w:r>
        <w:rPr>
          <w:rFonts w:cstheme="minorHAnsi"/>
        </w:rPr>
        <w:t xml:space="preserve"> on the day, but if we’re struggling they’ll be</w:t>
      </w:r>
      <w:r w:rsidR="000D27C0" w:rsidRPr="00A701F5">
        <w:rPr>
          <w:rFonts w:cstheme="minorHAnsi"/>
        </w:rPr>
        <w:t xml:space="preserve"> posted to winners after the event.</w:t>
      </w:r>
      <w:r>
        <w:rPr>
          <w:rFonts w:cstheme="minorHAnsi"/>
        </w:rPr>
        <w:t xml:space="preserve">  </w:t>
      </w:r>
      <w:proofErr w:type="gramStart"/>
      <w:r w:rsidR="000D27C0" w:rsidRPr="00A701F5">
        <w:rPr>
          <w:rFonts w:cstheme="minorHAnsi"/>
        </w:rPr>
        <w:t>One rider one prize</w:t>
      </w:r>
      <w:r>
        <w:rPr>
          <w:rFonts w:cstheme="minorHAnsi"/>
        </w:rPr>
        <w:t>,</w:t>
      </w:r>
      <w:r w:rsidR="000D27C0" w:rsidRPr="00A701F5">
        <w:rPr>
          <w:rFonts w:cstheme="minorHAnsi"/>
        </w:rPr>
        <w:t xml:space="preserve"> </w:t>
      </w:r>
      <w:r>
        <w:rPr>
          <w:rFonts w:cstheme="minorHAnsi"/>
        </w:rPr>
        <w:t>a</w:t>
      </w:r>
      <w:r w:rsidR="000D27C0" w:rsidRPr="00A701F5">
        <w:rPr>
          <w:rFonts w:cstheme="minorHAnsi"/>
        </w:rPr>
        <w:t>part from the team award, fastest three riders from the same team to qualify.</w:t>
      </w:r>
      <w:proofErr w:type="gramEnd"/>
      <w:r w:rsidR="000D27C0" w:rsidRPr="00A701F5">
        <w:rPr>
          <w:rFonts w:cstheme="minorHAnsi"/>
        </w:rPr>
        <w:t xml:space="preserve"> </w:t>
      </w:r>
      <w:r w:rsidR="00326967">
        <w:rPr>
          <w:rFonts w:cstheme="minorHAnsi"/>
        </w:rPr>
        <w:t xml:space="preserve">  Thanks very much to </w:t>
      </w:r>
      <w:proofErr w:type="spellStart"/>
      <w:r w:rsidR="00326967">
        <w:rPr>
          <w:rFonts w:cstheme="minorHAnsi"/>
        </w:rPr>
        <w:t>Mamnick</w:t>
      </w:r>
      <w:proofErr w:type="spellEnd"/>
      <w:r w:rsidR="00326967">
        <w:rPr>
          <w:rFonts w:cstheme="minorHAnsi"/>
        </w:rPr>
        <w:t xml:space="preserve"> </w:t>
      </w:r>
      <w:hyperlink r:id="rId7" w:tgtFrame="_blank" w:history="1">
        <w:r w:rsidR="00326967">
          <w:rPr>
            <w:rStyle w:val="Hyperlink"/>
          </w:rPr>
          <w:t>http://www.facebook.com/mamnickclothing</w:t>
        </w:r>
      </w:hyperlink>
      <w:r w:rsidR="00326967">
        <w:t xml:space="preserve"> for donating </w:t>
      </w:r>
      <w:r w:rsidR="00B73268">
        <w:t>badges</w:t>
      </w:r>
      <w:r w:rsidR="00326967">
        <w:t xml:space="preserve"> for the fastest three times, and </w:t>
      </w:r>
      <w:r w:rsidR="00B73268">
        <w:t xml:space="preserve">to </w:t>
      </w:r>
      <w:r w:rsidR="00234C4F">
        <w:t xml:space="preserve">the best bike shop in Sheffield (La </w:t>
      </w:r>
      <w:proofErr w:type="spellStart"/>
      <w:r w:rsidR="00234C4F">
        <w:t>Bicicleta</w:t>
      </w:r>
      <w:proofErr w:type="spellEnd"/>
      <w:r w:rsidR="00234C4F">
        <w:t>) for providing the spot prizes (</w:t>
      </w:r>
      <w:hyperlink r:id="rId8" w:history="1">
        <w:r w:rsidR="00234C4F" w:rsidRPr="005663C7">
          <w:rPr>
            <w:rStyle w:val="Hyperlink"/>
          </w:rPr>
          <w:t>http://www.labicicleta.co.uk/</w:t>
        </w:r>
      </w:hyperlink>
      <w:r w:rsidR="00B73268">
        <w:t>)</w:t>
      </w:r>
      <w:r w:rsidR="00234C4F">
        <w:t>.</w:t>
      </w:r>
    </w:p>
    <w:p w:rsidR="00326967" w:rsidRDefault="00326967" w:rsidP="000D27C0">
      <w:pPr>
        <w:spacing w:after="0" w:line="240" w:lineRule="auto"/>
      </w:pPr>
    </w:p>
    <w:p w:rsidR="000D27C0" w:rsidRPr="00A701F5" w:rsidRDefault="000D27C0" w:rsidP="000D27C0">
      <w:pPr>
        <w:rPr>
          <w:rFonts w:cstheme="minorHAnsi"/>
        </w:rPr>
      </w:pPr>
      <w:r w:rsidRPr="00A701F5">
        <w:rPr>
          <w:rFonts w:cstheme="minorHAnsi"/>
        </w:rPr>
        <w:t>Numbers will be available at the event HQ</w:t>
      </w:r>
      <w:r w:rsidR="00A10085">
        <w:rPr>
          <w:rFonts w:cstheme="minorHAnsi"/>
        </w:rPr>
        <w:t>.  Ample of parking is available in the National Park pay &amp; display car park.</w:t>
      </w:r>
    </w:p>
    <w:p w:rsidR="00B73268" w:rsidRDefault="000D27C0" w:rsidP="000D27C0">
      <w:pPr>
        <w:rPr>
          <w:rFonts w:cstheme="minorHAnsi"/>
        </w:rPr>
      </w:pPr>
      <w:r w:rsidRPr="00A701F5">
        <w:rPr>
          <w:rFonts w:cstheme="minorHAnsi"/>
        </w:rPr>
        <w:t xml:space="preserve">Keep your heads up while riding and obey the rules of the road. </w:t>
      </w:r>
      <w:r w:rsidR="00A10085">
        <w:rPr>
          <w:rFonts w:cstheme="minorHAnsi"/>
        </w:rPr>
        <w:t xml:space="preserve"> </w:t>
      </w:r>
      <w:r w:rsidRPr="00A701F5">
        <w:rPr>
          <w:rFonts w:cstheme="minorHAnsi"/>
        </w:rPr>
        <w:t xml:space="preserve">Remember that marshals are there to warn traffic that is a race on not stop the traffic or advise you whether it is clear. </w:t>
      </w:r>
      <w:r w:rsidR="00A10085">
        <w:rPr>
          <w:rFonts w:cstheme="minorHAnsi"/>
        </w:rPr>
        <w:t xml:space="preserve"> </w:t>
      </w:r>
      <w:r w:rsidRPr="00A701F5">
        <w:rPr>
          <w:rFonts w:cstheme="minorHAnsi"/>
        </w:rPr>
        <w:t>Take responsibility for your own riding at all times.</w:t>
      </w:r>
      <w:r w:rsidR="00A10085">
        <w:rPr>
          <w:rFonts w:cstheme="minorHAnsi"/>
        </w:rPr>
        <w:t xml:space="preserve">  </w:t>
      </w:r>
    </w:p>
    <w:p w:rsidR="003D652F" w:rsidRDefault="00B73268" w:rsidP="000D27C0">
      <w:pPr>
        <w:rPr>
          <w:rFonts w:cstheme="minorHAnsi"/>
        </w:rPr>
      </w:pPr>
      <w:r w:rsidRPr="00B73268">
        <w:rPr>
          <w:rFonts w:cstheme="minorHAnsi"/>
          <w:b/>
        </w:rPr>
        <w:t>NOTE:</w:t>
      </w:r>
      <w:r>
        <w:rPr>
          <w:rFonts w:cstheme="minorHAnsi"/>
        </w:rPr>
        <w:t xml:space="preserve">  </w:t>
      </w:r>
      <w:r w:rsidR="00A10085">
        <w:rPr>
          <w:rFonts w:cstheme="minorHAnsi"/>
        </w:rPr>
        <w:t xml:space="preserve">There are some tight corners on the climb – make sure you stay on the left side of the road.  </w:t>
      </w:r>
      <w:r>
        <w:rPr>
          <w:rFonts w:cstheme="minorHAnsi"/>
        </w:rPr>
        <w:t xml:space="preserve">Last year several riders cut the final corner despite oncoming traffic – marshals will be present to prevent this this year.  </w:t>
      </w:r>
      <w:r w:rsidRPr="00B73268">
        <w:rPr>
          <w:rFonts w:cstheme="minorHAnsi"/>
          <w:b/>
        </w:rPr>
        <w:t xml:space="preserve">Riders who cut this corner will be disqualified.  </w:t>
      </w:r>
      <w:r w:rsidR="00A10085">
        <w:rPr>
          <w:rFonts w:cstheme="minorHAnsi"/>
        </w:rPr>
        <w:t>There will be catchers at the top, but it is a blind summit so try to stay in control.  Descend carefully.  No warming u</w:t>
      </w:r>
      <w:r>
        <w:rPr>
          <w:rFonts w:cstheme="minorHAnsi"/>
        </w:rPr>
        <w:t xml:space="preserve">p on the course once the event </w:t>
      </w:r>
      <w:r w:rsidR="00A10085">
        <w:rPr>
          <w:rFonts w:cstheme="minorHAnsi"/>
        </w:rPr>
        <w:t>has begun.</w:t>
      </w:r>
      <w:r w:rsidR="000D27C0" w:rsidRPr="00A701F5">
        <w:rPr>
          <w:rFonts w:cstheme="minorHAnsi"/>
        </w:rPr>
        <w:t xml:space="preserve"> </w:t>
      </w:r>
      <w:r w:rsidR="000D27C0" w:rsidRPr="00A701F5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-514350</wp:posOffset>
            </wp:positionV>
            <wp:extent cx="1685925" cy="800100"/>
            <wp:effectExtent l="19050" t="0" r="9525" b="0"/>
            <wp:wrapTopAndBottom/>
            <wp:docPr id="1" name="Picture 0" descr="mastheadnew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headnew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3268" w:rsidRPr="00B73268" w:rsidRDefault="00B73268" w:rsidP="000D27C0">
      <w:pPr>
        <w:rPr>
          <w:rFonts w:cstheme="minorHAnsi"/>
        </w:rPr>
      </w:pPr>
      <w:r>
        <w:rPr>
          <w:rFonts w:cstheme="minorHAnsi"/>
          <w:b/>
        </w:rPr>
        <w:t xml:space="preserve">Transporting results:  </w:t>
      </w:r>
      <w:r>
        <w:rPr>
          <w:rFonts w:cstheme="minorHAnsi"/>
        </w:rPr>
        <w:t>There is no mobile phone reception at Mam Nick.  Riders who have a number ending with a ‘5’ or a ‘0’ may be asked to take a slip of paper with times on it back to the HQ (and others may be called upon too!).</w:t>
      </w:r>
    </w:p>
    <w:p w:rsidR="00A701F5" w:rsidRDefault="00783B62" w:rsidP="000D27C0">
      <w:pPr>
        <w:rPr>
          <w:rFonts w:cstheme="minorHAnsi"/>
        </w:rPr>
      </w:pPr>
      <w:r w:rsidRPr="00A701F5">
        <w:rPr>
          <w:rFonts w:cstheme="minorHAnsi"/>
        </w:rPr>
        <w:t xml:space="preserve">Headquarters </w:t>
      </w:r>
      <w:r w:rsidR="00680285">
        <w:rPr>
          <w:rFonts w:cstheme="minorHAnsi"/>
        </w:rPr>
        <w:t>–</w:t>
      </w:r>
      <w:r w:rsidRPr="00A701F5">
        <w:rPr>
          <w:rFonts w:cstheme="minorHAnsi"/>
        </w:rPr>
        <w:t xml:space="preserve"> </w:t>
      </w:r>
      <w:proofErr w:type="spellStart"/>
      <w:r w:rsidR="00680285">
        <w:rPr>
          <w:rFonts w:cstheme="minorHAnsi"/>
        </w:rPr>
        <w:t>Edale</w:t>
      </w:r>
      <w:proofErr w:type="spellEnd"/>
      <w:r w:rsidR="00680285">
        <w:rPr>
          <w:rFonts w:cstheme="minorHAnsi"/>
        </w:rPr>
        <w:t xml:space="preserve"> Village Hall is located within the </w:t>
      </w:r>
      <w:proofErr w:type="spellStart"/>
      <w:r w:rsidR="00680285">
        <w:rPr>
          <w:rFonts w:cstheme="minorHAnsi"/>
        </w:rPr>
        <w:t>Edale</w:t>
      </w:r>
      <w:proofErr w:type="spellEnd"/>
      <w:r w:rsidR="00680285">
        <w:rPr>
          <w:rFonts w:cstheme="minorHAnsi"/>
        </w:rPr>
        <w:t xml:space="preserve"> National Park car park, close to </w:t>
      </w:r>
      <w:proofErr w:type="spellStart"/>
      <w:r w:rsidR="00680285">
        <w:rPr>
          <w:rFonts w:cstheme="minorHAnsi"/>
        </w:rPr>
        <w:t>Edale</w:t>
      </w:r>
      <w:proofErr w:type="spellEnd"/>
      <w:r w:rsidR="00680285">
        <w:rPr>
          <w:rFonts w:cstheme="minorHAnsi"/>
        </w:rPr>
        <w:t xml:space="preserve"> train station.  See </w:t>
      </w:r>
      <w:hyperlink r:id="rId10" w:history="1">
        <w:r w:rsidR="00A10085" w:rsidRPr="005663C7">
          <w:rPr>
            <w:rStyle w:val="Hyperlink"/>
            <w:rFonts w:cstheme="minorHAnsi"/>
          </w:rPr>
          <w:t>http://www.edalevillagehall.org.uk/</w:t>
        </w:r>
      </w:hyperlink>
      <w:r w:rsidR="00680285">
        <w:rPr>
          <w:rFonts w:cstheme="minorHAnsi"/>
        </w:rPr>
        <w:t xml:space="preserve"> .  Please note that the start is approximately 1000 metres from the HQ – please allow enough time to make your start.  </w:t>
      </w:r>
    </w:p>
    <w:p w:rsidR="00B47C27" w:rsidRDefault="00B47C27" w:rsidP="00856002">
      <w:pPr>
        <w:spacing w:after="0" w:line="240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</w:p>
    <w:p w:rsidR="00B47C27" w:rsidRDefault="00B47C27" w:rsidP="00856002">
      <w:pPr>
        <w:spacing w:after="0" w:line="240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</w:p>
    <w:p w:rsidR="00856002" w:rsidRPr="00856002" w:rsidRDefault="00856002" w:rsidP="00856002">
      <w:pPr>
        <w:spacing w:after="0" w:line="240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 w:rsidRPr="00856002">
        <w:rPr>
          <w:rFonts w:ascii="Calibri" w:eastAsia="Calibri" w:hAnsi="Calibri" w:cs="Arial"/>
          <w:b/>
          <w:bCs/>
          <w:sz w:val="20"/>
          <w:szCs w:val="20"/>
        </w:rPr>
        <w:lastRenderedPageBreak/>
        <w:t>IN THE INTERESTS OF YOUR OWN SAFETY</w:t>
      </w:r>
    </w:p>
    <w:p w:rsidR="00856002" w:rsidRPr="00856002" w:rsidRDefault="00856002" w:rsidP="00856002">
      <w:pPr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</w:rPr>
      </w:pPr>
      <w:r w:rsidRPr="00856002">
        <w:rPr>
          <w:rFonts w:ascii="Calibri" w:eastAsia="Calibri" w:hAnsi="Calibri" w:cs="Arial"/>
          <w:b/>
          <w:bCs/>
          <w:sz w:val="20"/>
          <w:szCs w:val="20"/>
        </w:rPr>
        <w:t>Cycling Time Trials and the event promoters strongly advise you to wear a HARD SHELL HELMET that meets an internationally accepted safety standard</w:t>
      </w:r>
      <w:r w:rsidRPr="00856002">
        <w:rPr>
          <w:rFonts w:ascii="Calibri" w:eastAsia="Calibri" w:hAnsi="Calibri" w:cs="Arial"/>
          <w:b/>
          <w:sz w:val="20"/>
          <w:szCs w:val="20"/>
        </w:rPr>
        <w:t>.</w:t>
      </w:r>
    </w:p>
    <w:p w:rsidR="00856002" w:rsidRPr="00856002" w:rsidRDefault="00856002" w:rsidP="00856002">
      <w:pPr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</w:rPr>
      </w:pPr>
      <w:r w:rsidRPr="00856002">
        <w:rPr>
          <w:rFonts w:ascii="Calibri" w:eastAsia="Calibri" w:hAnsi="Calibri" w:cs="Arial"/>
          <w:b/>
          <w:sz w:val="20"/>
          <w:szCs w:val="20"/>
        </w:rPr>
        <w:t>In accordance with Regulation 15 ALL JUNIOR competitors must wear Protective Hard Shell Helmets.</w:t>
      </w:r>
    </w:p>
    <w:p w:rsidR="00856002" w:rsidRDefault="00856002" w:rsidP="00856002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856002">
        <w:rPr>
          <w:rFonts w:ascii="Calibri" w:eastAsia="Calibri" w:hAnsi="Calibri" w:cs="Arial"/>
          <w:b/>
          <w:sz w:val="20"/>
          <w:szCs w:val="20"/>
        </w:rPr>
        <w:t>It is recommended that a working rear light, either flashing or constant, is fitted to the machine in a position visible to following road users and is activ</w:t>
      </w:r>
      <w:r w:rsidRPr="00856002">
        <w:rPr>
          <w:rFonts w:cs="Arial"/>
          <w:b/>
          <w:sz w:val="20"/>
          <w:szCs w:val="20"/>
        </w:rPr>
        <w:t>e whilst the machine is in use.</w:t>
      </w:r>
    </w:p>
    <w:p w:rsidR="00721227" w:rsidRPr="00856002" w:rsidRDefault="00721227" w:rsidP="00856002">
      <w:pPr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</w:rPr>
      </w:pPr>
    </w:p>
    <w:tbl>
      <w:tblPr>
        <w:tblW w:w="95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3469"/>
        <w:gridCol w:w="709"/>
        <w:gridCol w:w="3926"/>
        <w:gridCol w:w="960"/>
      </w:tblGrid>
      <w:tr w:rsidR="00B47C27" w:rsidRPr="00B73268" w:rsidTr="00B47C27">
        <w:trPr>
          <w:trHeight w:val="300"/>
        </w:trPr>
        <w:tc>
          <w:tcPr>
            <w:tcW w:w="515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346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AGE</w:t>
            </w:r>
          </w:p>
        </w:tc>
        <w:tc>
          <w:tcPr>
            <w:tcW w:w="3926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CLUB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OFF AT</w:t>
            </w:r>
          </w:p>
        </w:tc>
      </w:tr>
      <w:tr w:rsidR="00B47C27" w:rsidRPr="00B73268" w:rsidTr="00B47C27">
        <w:trPr>
          <w:trHeight w:val="300"/>
        </w:trPr>
        <w:tc>
          <w:tcPr>
            <w:tcW w:w="515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46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Robert Dawson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926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3268">
              <w:rPr>
                <w:rFonts w:ascii="Calibri" w:eastAsia="Times New Roman" w:hAnsi="Calibri" w:cs="Times New Roman"/>
                <w:color w:val="000000"/>
              </w:rPr>
              <w:t>Stocksbridge</w:t>
            </w:r>
            <w:proofErr w:type="spellEnd"/>
            <w:r w:rsidRPr="00B73268">
              <w:rPr>
                <w:rFonts w:ascii="Calibri" w:eastAsia="Times New Roman" w:hAnsi="Calibri" w:cs="Times New Roman"/>
                <w:color w:val="000000"/>
              </w:rPr>
              <w:t xml:space="preserve">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10:01</w:t>
            </w:r>
          </w:p>
        </w:tc>
      </w:tr>
      <w:tr w:rsidR="00B47C27" w:rsidRPr="00B73268" w:rsidTr="00B47C27">
        <w:trPr>
          <w:trHeight w:val="300"/>
        </w:trPr>
        <w:tc>
          <w:tcPr>
            <w:tcW w:w="515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46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Nicola Holloway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3926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3268">
              <w:rPr>
                <w:rFonts w:ascii="Calibri" w:eastAsia="Times New Roman" w:hAnsi="Calibri" w:cs="Times New Roman"/>
                <w:color w:val="000000"/>
              </w:rPr>
              <w:t>Whirlow</w:t>
            </w:r>
            <w:proofErr w:type="spellEnd"/>
            <w:r w:rsidRPr="00B73268">
              <w:rPr>
                <w:rFonts w:ascii="Calibri" w:eastAsia="Times New Roman" w:hAnsi="Calibri" w:cs="Times New Roman"/>
                <w:color w:val="000000"/>
              </w:rPr>
              <w:t xml:space="preserve"> Wheelers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10:02</w:t>
            </w:r>
          </w:p>
        </w:tc>
      </w:tr>
      <w:tr w:rsidR="00B47C27" w:rsidRPr="00B73268" w:rsidTr="00B47C27">
        <w:trPr>
          <w:trHeight w:val="300"/>
        </w:trPr>
        <w:tc>
          <w:tcPr>
            <w:tcW w:w="515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6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 xml:space="preserve">Mark </w:t>
            </w:r>
            <w:proofErr w:type="spellStart"/>
            <w:r w:rsidRPr="00B73268">
              <w:rPr>
                <w:rFonts w:ascii="Calibri" w:eastAsia="Times New Roman" w:hAnsi="Calibri" w:cs="Times New Roman"/>
                <w:color w:val="000000"/>
              </w:rPr>
              <w:t>Cuckson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3926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3268">
              <w:rPr>
                <w:rFonts w:ascii="Calibri" w:eastAsia="Times New Roman" w:hAnsi="Calibri" w:cs="Times New Roman"/>
                <w:color w:val="000000"/>
              </w:rPr>
              <w:t>Sheffrec</w:t>
            </w:r>
            <w:proofErr w:type="spellEnd"/>
            <w:r w:rsidRPr="00B73268">
              <w:rPr>
                <w:rFonts w:ascii="Calibri" w:eastAsia="Times New Roman" w:hAnsi="Calibri" w:cs="Times New Roman"/>
                <w:color w:val="000000"/>
              </w:rPr>
              <w:t xml:space="preserve">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10:03</w:t>
            </w:r>
          </w:p>
        </w:tc>
      </w:tr>
      <w:tr w:rsidR="00B47C27" w:rsidRPr="00B73268" w:rsidTr="00B47C27">
        <w:trPr>
          <w:trHeight w:val="300"/>
        </w:trPr>
        <w:tc>
          <w:tcPr>
            <w:tcW w:w="515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46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 xml:space="preserve">Paul </w:t>
            </w:r>
            <w:proofErr w:type="spellStart"/>
            <w:r w:rsidRPr="00B73268">
              <w:rPr>
                <w:rFonts w:ascii="Calibri" w:eastAsia="Times New Roman" w:hAnsi="Calibri" w:cs="Times New Roman"/>
                <w:color w:val="000000"/>
              </w:rPr>
              <w:t>Heggie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3926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 xml:space="preserve">Birdwell </w:t>
            </w:r>
            <w:proofErr w:type="spellStart"/>
            <w:r w:rsidRPr="00B73268">
              <w:rPr>
                <w:rFonts w:ascii="Calibri" w:eastAsia="Times New Roman" w:hAnsi="Calibri" w:cs="Times New Roman"/>
                <w:color w:val="000000"/>
              </w:rPr>
              <w:t>Whs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10:04</w:t>
            </w:r>
          </w:p>
        </w:tc>
      </w:tr>
      <w:tr w:rsidR="00B47C27" w:rsidRPr="00B73268" w:rsidTr="00B47C27">
        <w:trPr>
          <w:trHeight w:val="300"/>
        </w:trPr>
        <w:tc>
          <w:tcPr>
            <w:tcW w:w="515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46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Nicholas Latimer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3926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Rutland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10:05</w:t>
            </w:r>
          </w:p>
        </w:tc>
      </w:tr>
      <w:tr w:rsidR="00B47C27" w:rsidRPr="00B73268" w:rsidTr="00B47C27">
        <w:trPr>
          <w:trHeight w:val="300"/>
        </w:trPr>
        <w:tc>
          <w:tcPr>
            <w:tcW w:w="515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46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 xml:space="preserve">Natasha </w:t>
            </w:r>
            <w:proofErr w:type="spellStart"/>
            <w:r w:rsidRPr="00B73268">
              <w:rPr>
                <w:rFonts w:ascii="Calibri" w:eastAsia="Times New Roman" w:hAnsi="Calibri" w:cs="Times New Roman"/>
                <w:color w:val="000000"/>
              </w:rPr>
              <w:t>Cutmore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3926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University of Birmingham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10:06</w:t>
            </w:r>
          </w:p>
        </w:tc>
      </w:tr>
      <w:tr w:rsidR="00B47C27" w:rsidRPr="00B73268" w:rsidTr="00B47C27">
        <w:trPr>
          <w:trHeight w:val="300"/>
        </w:trPr>
        <w:tc>
          <w:tcPr>
            <w:tcW w:w="515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46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Samuel Garner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926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Buxton CC / Sett Valley Cycles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10:07</w:t>
            </w:r>
          </w:p>
        </w:tc>
      </w:tr>
      <w:tr w:rsidR="00B47C27" w:rsidRPr="00B73268" w:rsidTr="00B47C27">
        <w:trPr>
          <w:trHeight w:val="300"/>
        </w:trPr>
        <w:tc>
          <w:tcPr>
            <w:tcW w:w="515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46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Alan Holloway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3926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3268">
              <w:rPr>
                <w:rFonts w:ascii="Calibri" w:eastAsia="Times New Roman" w:hAnsi="Calibri" w:cs="Times New Roman"/>
                <w:color w:val="000000"/>
              </w:rPr>
              <w:t>Sheffrec</w:t>
            </w:r>
            <w:proofErr w:type="spellEnd"/>
            <w:r w:rsidRPr="00B73268">
              <w:rPr>
                <w:rFonts w:ascii="Calibri" w:eastAsia="Times New Roman" w:hAnsi="Calibri" w:cs="Times New Roman"/>
                <w:color w:val="000000"/>
              </w:rPr>
              <w:t xml:space="preserve">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10:08</w:t>
            </w:r>
          </w:p>
        </w:tc>
      </w:tr>
      <w:tr w:rsidR="00B47C27" w:rsidRPr="00B73268" w:rsidTr="00B47C27">
        <w:trPr>
          <w:trHeight w:val="300"/>
        </w:trPr>
        <w:tc>
          <w:tcPr>
            <w:tcW w:w="515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46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 xml:space="preserve">Daniel </w:t>
            </w:r>
            <w:proofErr w:type="spellStart"/>
            <w:r w:rsidRPr="00B73268">
              <w:rPr>
                <w:rFonts w:ascii="Calibri" w:eastAsia="Times New Roman" w:hAnsi="Calibri" w:cs="Times New Roman"/>
                <w:color w:val="000000"/>
              </w:rPr>
              <w:t>Chaib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926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3268">
              <w:rPr>
                <w:rFonts w:ascii="Calibri" w:eastAsia="Times New Roman" w:hAnsi="Calibri" w:cs="Times New Roman"/>
                <w:color w:val="000000"/>
              </w:rPr>
              <w:t>Sharrow</w:t>
            </w:r>
            <w:proofErr w:type="spellEnd"/>
            <w:r w:rsidRPr="00B73268">
              <w:rPr>
                <w:rFonts w:ascii="Calibri" w:eastAsia="Times New Roman" w:hAnsi="Calibri" w:cs="Times New Roman"/>
                <w:color w:val="000000"/>
              </w:rPr>
              <w:t xml:space="preserve">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10:09</w:t>
            </w:r>
          </w:p>
        </w:tc>
      </w:tr>
      <w:tr w:rsidR="00B47C27" w:rsidRPr="00B73268" w:rsidTr="00B47C27">
        <w:trPr>
          <w:trHeight w:val="300"/>
        </w:trPr>
        <w:tc>
          <w:tcPr>
            <w:tcW w:w="515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46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Miles Gibson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3926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Rutland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10:10</w:t>
            </w:r>
          </w:p>
        </w:tc>
      </w:tr>
      <w:tr w:rsidR="00B47C27" w:rsidRPr="00B73268" w:rsidTr="00B47C27">
        <w:trPr>
          <w:trHeight w:val="300"/>
        </w:trPr>
        <w:tc>
          <w:tcPr>
            <w:tcW w:w="515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46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 xml:space="preserve">Andrew </w:t>
            </w:r>
            <w:proofErr w:type="spellStart"/>
            <w:r w:rsidRPr="00B73268">
              <w:rPr>
                <w:rFonts w:ascii="Calibri" w:eastAsia="Times New Roman" w:hAnsi="Calibri" w:cs="Times New Roman"/>
                <w:color w:val="000000"/>
              </w:rPr>
              <w:t>Cutts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3926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 xml:space="preserve">Birdwell </w:t>
            </w:r>
            <w:proofErr w:type="spellStart"/>
            <w:r w:rsidRPr="00B73268">
              <w:rPr>
                <w:rFonts w:ascii="Calibri" w:eastAsia="Times New Roman" w:hAnsi="Calibri" w:cs="Times New Roman"/>
                <w:color w:val="000000"/>
              </w:rPr>
              <w:t>Whs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10:11</w:t>
            </w:r>
          </w:p>
        </w:tc>
      </w:tr>
      <w:tr w:rsidR="00B47C27" w:rsidRPr="00B73268" w:rsidTr="00B47C27">
        <w:trPr>
          <w:trHeight w:val="300"/>
        </w:trPr>
        <w:tc>
          <w:tcPr>
            <w:tcW w:w="515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46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 xml:space="preserve">Paul </w:t>
            </w:r>
            <w:proofErr w:type="spellStart"/>
            <w:r w:rsidRPr="00B73268">
              <w:rPr>
                <w:rFonts w:ascii="Calibri" w:eastAsia="Times New Roman" w:hAnsi="Calibri" w:cs="Times New Roman"/>
                <w:color w:val="000000"/>
              </w:rPr>
              <w:t>Kippax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3926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Rutland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10:12</w:t>
            </w:r>
          </w:p>
        </w:tc>
      </w:tr>
      <w:tr w:rsidR="00B47C27" w:rsidRPr="00B73268" w:rsidTr="00B47C27">
        <w:trPr>
          <w:trHeight w:val="300"/>
        </w:trPr>
        <w:tc>
          <w:tcPr>
            <w:tcW w:w="515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46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 xml:space="preserve">Helen </w:t>
            </w:r>
            <w:proofErr w:type="spellStart"/>
            <w:r w:rsidRPr="00B73268">
              <w:rPr>
                <w:rFonts w:ascii="Calibri" w:eastAsia="Times New Roman" w:hAnsi="Calibri" w:cs="Times New Roman"/>
                <w:color w:val="000000"/>
              </w:rPr>
              <w:t>Ibbitson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3926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3268">
              <w:rPr>
                <w:rFonts w:ascii="Calibri" w:eastAsia="Times New Roman" w:hAnsi="Calibri" w:cs="Times New Roman"/>
                <w:color w:val="000000"/>
              </w:rPr>
              <w:t>Stocksbridge</w:t>
            </w:r>
            <w:proofErr w:type="spellEnd"/>
            <w:r w:rsidRPr="00B73268">
              <w:rPr>
                <w:rFonts w:ascii="Calibri" w:eastAsia="Times New Roman" w:hAnsi="Calibri" w:cs="Times New Roman"/>
                <w:color w:val="000000"/>
              </w:rPr>
              <w:t xml:space="preserve">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10:13</w:t>
            </w:r>
          </w:p>
        </w:tc>
      </w:tr>
      <w:tr w:rsidR="00B47C27" w:rsidRPr="00B73268" w:rsidTr="00B47C27">
        <w:trPr>
          <w:trHeight w:val="300"/>
        </w:trPr>
        <w:tc>
          <w:tcPr>
            <w:tcW w:w="515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46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Alexander Stephenson-Brown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3926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University of Birmingham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10:14</w:t>
            </w:r>
          </w:p>
        </w:tc>
      </w:tr>
      <w:tr w:rsidR="00B47C27" w:rsidRPr="00B73268" w:rsidTr="00B47C27">
        <w:trPr>
          <w:trHeight w:val="300"/>
        </w:trPr>
        <w:tc>
          <w:tcPr>
            <w:tcW w:w="515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46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Rupert Pearson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3926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Rutland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10:15</w:t>
            </w:r>
          </w:p>
        </w:tc>
      </w:tr>
      <w:tr w:rsidR="00B47C27" w:rsidRPr="00B73268" w:rsidTr="00B47C27">
        <w:trPr>
          <w:trHeight w:val="300"/>
        </w:trPr>
        <w:tc>
          <w:tcPr>
            <w:tcW w:w="515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46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Melanie Armstrong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3926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3268">
              <w:rPr>
                <w:rFonts w:ascii="Calibri" w:eastAsia="Times New Roman" w:hAnsi="Calibri" w:cs="Times New Roman"/>
                <w:color w:val="000000"/>
              </w:rPr>
              <w:t>Shutt</w:t>
            </w:r>
            <w:proofErr w:type="spellEnd"/>
            <w:r w:rsidRPr="00B7326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73268">
              <w:rPr>
                <w:rFonts w:ascii="Calibri" w:eastAsia="Times New Roman" w:hAnsi="Calibri" w:cs="Times New Roman"/>
                <w:color w:val="000000"/>
              </w:rPr>
              <w:t>Velo</w:t>
            </w:r>
            <w:proofErr w:type="spellEnd"/>
            <w:r w:rsidRPr="00B7326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73268">
              <w:rPr>
                <w:rFonts w:ascii="Calibri" w:eastAsia="Times New Roman" w:hAnsi="Calibri" w:cs="Times New Roman"/>
                <w:color w:val="000000"/>
              </w:rPr>
              <w:t>Rapide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10:16</w:t>
            </w:r>
          </w:p>
        </w:tc>
      </w:tr>
      <w:tr w:rsidR="00B47C27" w:rsidRPr="00B73268" w:rsidTr="00B47C27">
        <w:trPr>
          <w:trHeight w:val="300"/>
        </w:trPr>
        <w:tc>
          <w:tcPr>
            <w:tcW w:w="515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46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Neil Bentley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3926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3268">
              <w:rPr>
                <w:rFonts w:ascii="Calibri" w:eastAsia="Times New Roman" w:hAnsi="Calibri" w:cs="Times New Roman"/>
                <w:color w:val="000000"/>
              </w:rPr>
              <w:t>Sheffrec</w:t>
            </w:r>
            <w:proofErr w:type="spellEnd"/>
            <w:r w:rsidRPr="00B73268">
              <w:rPr>
                <w:rFonts w:ascii="Calibri" w:eastAsia="Times New Roman" w:hAnsi="Calibri" w:cs="Times New Roman"/>
                <w:color w:val="000000"/>
              </w:rPr>
              <w:t xml:space="preserve">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10:17</w:t>
            </w:r>
          </w:p>
        </w:tc>
      </w:tr>
      <w:tr w:rsidR="00B47C27" w:rsidRPr="00B73268" w:rsidTr="00B47C27">
        <w:trPr>
          <w:trHeight w:val="300"/>
        </w:trPr>
        <w:tc>
          <w:tcPr>
            <w:tcW w:w="515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46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 xml:space="preserve">Nicola </w:t>
            </w:r>
            <w:proofErr w:type="spellStart"/>
            <w:r w:rsidRPr="00B73268">
              <w:rPr>
                <w:rFonts w:ascii="Calibri" w:eastAsia="Times New Roman" w:hAnsi="Calibri" w:cs="Times New Roman"/>
                <w:color w:val="000000"/>
              </w:rPr>
              <w:t>Soden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3926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 xml:space="preserve">Champion Systems / </w:t>
            </w:r>
            <w:proofErr w:type="spellStart"/>
            <w:r w:rsidRPr="00B73268">
              <w:rPr>
                <w:rFonts w:ascii="Calibri" w:eastAsia="Times New Roman" w:hAnsi="Calibri" w:cs="Times New Roman"/>
                <w:color w:val="000000"/>
              </w:rPr>
              <w:t>Maxgear</w:t>
            </w:r>
            <w:proofErr w:type="spellEnd"/>
            <w:r w:rsidRPr="00B73268">
              <w:rPr>
                <w:rFonts w:ascii="Calibri" w:eastAsia="Times New Roman" w:hAnsi="Calibri" w:cs="Times New Roman"/>
                <w:color w:val="000000"/>
              </w:rPr>
              <w:t xml:space="preserve"> / Base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10:18</w:t>
            </w:r>
          </w:p>
        </w:tc>
      </w:tr>
      <w:tr w:rsidR="00B47C27" w:rsidRPr="00B73268" w:rsidTr="00B47C27">
        <w:trPr>
          <w:trHeight w:val="300"/>
        </w:trPr>
        <w:tc>
          <w:tcPr>
            <w:tcW w:w="515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346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Dan Ogden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3926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3268">
              <w:rPr>
                <w:rFonts w:ascii="Calibri" w:eastAsia="Times New Roman" w:hAnsi="Calibri" w:cs="Times New Roman"/>
                <w:color w:val="000000"/>
              </w:rPr>
              <w:t>Shutt</w:t>
            </w:r>
            <w:proofErr w:type="spellEnd"/>
            <w:r w:rsidRPr="00B7326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73268">
              <w:rPr>
                <w:rFonts w:ascii="Calibri" w:eastAsia="Times New Roman" w:hAnsi="Calibri" w:cs="Times New Roman"/>
                <w:color w:val="000000"/>
              </w:rPr>
              <w:t>Velo</w:t>
            </w:r>
            <w:proofErr w:type="spellEnd"/>
            <w:r w:rsidRPr="00B7326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73268">
              <w:rPr>
                <w:rFonts w:ascii="Calibri" w:eastAsia="Times New Roman" w:hAnsi="Calibri" w:cs="Times New Roman"/>
                <w:color w:val="000000"/>
              </w:rPr>
              <w:t>Rapide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10:19</w:t>
            </w:r>
          </w:p>
        </w:tc>
      </w:tr>
      <w:tr w:rsidR="00B47C27" w:rsidRPr="00B73268" w:rsidTr="00B47C27">
        <w:trPr>
          <w:trHeight w:val="300"/>
        </w:trPr>
        <w:tc>
          <w:tcPr>
            <w:tcW w:w="515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46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Alex Deck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3926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RST Racing Team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10:20</w:t>
            </w:r>
          </w:p>
        </w:tc>
      </w:tr>
      <w:tr w:rsidR="00B47C27" w:rsidRPr="00B73268" w:rsidTr="00B47C27">
        <w:trPr>
          <w:trHeight w:val="300"/>
        </w:trPr>
        <w:tc>
          <w:tcPr>
            <w:tcW w:w="515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46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 xml:space="preserve">Chris </w:t>
            </w:r>
            <w:proofErr w:type="spellStart"/>
            <w:r w:rsidRPr="00B73268">
              <w:rPr>
                <w:rFonts w:ascii="Calibri" w:eastAsia="Times New Roman" w:hAnsi="Calibri" w:cs="Times New Roman"/>
                <w:color w:val="000000"/>
              </w:rPr>
              <w:t>Cassell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3926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3268">
              <w:rPr>
                <w:rFonts w:ascii="Calibri" w:eastAsia="Times New Roman" w:hAnsi="Calibri" w:cs="Times New Roman"/>
                <w:color w:val="000000"/>
              </w:rPr>
              <w:t>Rapha</w:t>
            </w:r>
            <w:proofErr w:type="spellEnd"/>
            <w:r w:rsidRPr="00B73268">
              <w:rPr>
                <w:rFonts w:ascii="Calibri" w:eastAsia="Times New Roman" w:hAnsi="Calibri" w:cs="Times New Roman"/>
                <w:color w:val="000000"/>
              </w:rPr>
              <w:t xml:space="preserve"> Condor Cycling Club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10:21</w:t>
            </w:r>
          </w:p>
        </w:tc>
      </w:tr>
      <w:tr w:rsidR="00B47C27" w:rsidRPr="00B73268" w:rsidTr="00B47C27">
        <w:trPr>
          <w:trHeight w:val="300"/>
        </w:trPr>
        <w:tc>
          <w:tcPr>
            <w:tcW w:w="515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3469" w:type="dxa"/>
            <w:shd w:val="clear" w:color="auto" w:fill="auto"/>
            <w:noWrap/>
            <w:vAlign w:val="bottom"/>
            <w:hideMark/>
          </w:tcPr>
          <w:p w:rsidR="00B47C27" w:rsidRPr="00B73268" w:rsidRDefault="00B53B9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Steve Wood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C27" w:rsidRPr="00B73268" w:rsidRDefault="00452F56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</w:t>
            </w:r>
            <w:bookmarkStart w:id="0" w:name="_GoBack"/>
            <w:bookmarkEnd w:id="0"/>
          </w:p>
        </w:tc>
        <w:tc>
          <w:tcPr>
            <w:tcW w:w="3926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3268">
              <w:rPr>
                <w:rFonts w:ascii="Calibri" w:eastAsia="Times New Roman" w:hAnsi="Calibri" w:cs="Times New Roman"/>
                <w:color w:val="000000"/>
              </w:rPr>
              <w:t>Stocksbridge</w:t>
            </w:r>
            <w:proofErr w:type="spellEnd"/>
            <w:r w:rsidRPr="00B73268">
              <w:rPr>
                <w:rFonts w:ascii="Calibri" w:eastAsia="Times New Roman" w:hAnsi="Calibri" w:cs="Times New Roman"/>
                <w:color w:val="000000"/>
              </w:rPr>
              <w:t xml:space="preserve">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10:22</w:t>
            </w:r>
          </w:p>
        </w:tc>
      </w:tr>
      <w:tr w:rsidR="00B47C27" w:rsidRPr="00B73268" w:rsidTr="00B47C27">
        <w:trPr>
          <w:trHeight w:val="300"/>
        </w:trPr>
        <w:tc>
          <w:tcPr>
            <w:tcW w:w="515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346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Jonathan Baines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3926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Buxton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10:23</w:t>
            </w:r>
          </w:p>
        </w:tc>
      </w:tr>
      <w:tr w:rsidR="00B47C27" w:rsidRPr="00B73268" w:rsidTr="00B47C27">
        <w:trPr>
          <w:trHeight w:val="300"/>
        </w:trPr>
        <w:tc>
          <w:tcPr>
            <w:tcW w:w="515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346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Karl Moseley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3926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 xml:space="preserve">Stourbridge </w:t>
            </w:r>
            <w:proofErr w:type="spellStart"/>
            <w:r w:rsidRPr="00B73268">
              <w:rPr>
                <w:rFonts w:ascii="Calibri" w:eastAsia="Times New Roman" w:hAnsi="Calibri" w:cs="Times New Roman"/>
                <w:color w:val="000000"/>
              </w:rPr>
              <w:t>Velo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10:24</w:t>
            </w:r>
          </w:p>
        </w:tc>
      </w:tr>
      <w:tr w:rsidR="00B47C27" w:rsidRPr="00B73268" w:rsidTr="00B47C27">
        <w:trPr>
          <w:trHeight w:val="300"/>
        </w:trPr>
        <w:tc>
          <w:tcPr>
            <w:tcW w:w="515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346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Jamie Raven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926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Rutland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10:25</w:t>
            </w:r>
          </w:p>
        </w:tc>
      </w:tr>
      <w:tr w:rsidR="00B47C27" w:rsidRPr="00B73268" w:rsidTr="00B47C27">
        <w:trPr>
          <w:trHeight w:val="300"/>
        </w:trPr>
        <w:tc>
          <w:tcPr>
            <w:tcW w:w="515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346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 xml:space="preserve">Trevor </w:t>
            </w:r>
            <w:proofErr w:type="spellStart"/>
            <w:r w:rsidRPr="00B73268">
              <w:rPr>
                <w:rFonts w:ascii="Calibri" w:eastAsia="Times New Roman" w:hAnsi="Calibri" w:cs="Times New Roman"/>
                <w:color w:val="000000"/>
              </w:rPr>
              <w:t>Mayne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3926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 xml:space="preserve">Birdwell </w:t>
            </w:r>
            <w:proofErr w:type="spellStart"/>
            <w:r w:rsidRPr="00B73268">
              <w:rPr>
                <w:rFonts w:ascii="Calibri" w:eastAsia="Times New Roman" w:hAnsi="Calibri" w:cs="Times New Roman"/>
                <w:color w:val="000000"/>
              </w:rPr>
              <w:t>Whs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10:26</w:t>
            </w:r>
          </w:p>
        </w:tc>
      </w:tr>
      <w:tr w:rsidR="00B47C27" w:rsidRPr="00B73268" w:rsidTr="00B47C27">
        <w:trPr>
          <w:trHeight w:val="300"/>
        </w:trPr>
        <w:tc>
          <w:tcPr>
            <w:tcW w:w="515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346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Patrick Smart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926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Matlock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10:27</w:t>
            </w:r>
          </w:p>
        </w:tc>
      </w:tr>
      <w:tr w:rsidR="00B47C27" w:rsidRPr="00B73268" w:rsidTr="00B47C27">
        <w:trPr>
          <w:trHeight w:val="300"/>
        </w:trPr>
        <w:tc>
          <w:tcPr>
            <w:tcW w:w="515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346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Daryl May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3926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3268">
              <w:rPr>
                <w:rFonts w:ascii="Calibri" w:eastAsia="Times New Roman" w:hAnsi="Calibri" w:cs="Times New Roman"/>
                <w:color w:val="000000"/>
              </w:rPr>
              <w:t>Sheffrec</w:t>
            </w:r>
            <w:proofErr w:type="spellEnd"/>
            <w:r w:rsidRPr="00B73268">
              <w:rPr>
                <w:rFonts w:ascii="Calibri" w:eastAsia="Times New Roman" w:hAnsi="Calibri" w:cs="Times New Roman"/>
                <w:color w:val="000000"/>
              </w:rPr>
              <w:t xml:space="preserve">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10:28</w:t>
            </w:r>
          </w:p>
        </w:tc>
      </w:tr>
      <w:tr w:rsidR="00B47C27" w:rsidRPr="00B73268" w:rsidTr="00B47C27">
        <w:trPr>
          <w:trHeight w:val="300"/>
        </w:trPr>
        <w:tc>
          <w:tcPr>
            <w:tcW w:w="515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346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Oliver Humphreys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3926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3268">
              <w:rPr>
                <w:rFonts w:ascii="Calibri" w:eastAsia="Times New Roman" w:hAnsi="Calibri" w:cs="Times New Roman"/>
                <w:color w:val="000000"/>
              </w:rPr>
              <w:t>Shutt</w:t>
            </w:r>
            <w:proofErr w:type="spellEnd"/>
            <w:r w:rsidRPr="00B7326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73268">
              <w:rPr>
                <w:rFonts w:ascii="Calibri" w:eastAsia="Times New Roman" w:hAnsi="Calibri" w:cs="Times New Roman"/>
                <w:color w:val="000000"/>
              </w:rPr>
              <w:t>Velo</w:t>
            </w:r>
            <w:proofErr w:type="spellEnd"/>
            <w:r w:rsidRPr="00B7326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73268">
              <w:rPr>
                <w:rFonts w:ascii="Calibri" w:eastAsia="Times New Roman" w:hAnsi="Calibri" w:cs="Times New Roman"/>
                <w:color w:val="000000"/>
              </w:rPr>
              <w:t>Rapide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10:29</w:t>
            </w:r>
          </w:p>
        </w:tc>
      </w:tr>
      <w:tr w:rsidR="00B47C27" w:rsidRPr="00B73268" w:rsidTr="00B47C27">
        <w:trPr>
          <w:trHeight w:val="300"/>
        </w:trPr>
        <w:tc>
          <w:tcPr>
            <w:tcW w:w="515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346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 xml:space="preserve">Andrew </w:t>
            </w:r>
            <w:proofErr w:type="spellStart"/>
            <w:r w:rsidRPr="00B73268">
              <w:rPr>
                <w:rFonts w:ascii="Calibri" w:eastAsia="Times New Roman" w:hAnsi="Calibri" w:cs="Times New Roman"/>
                <w:color w:val="000000"/>
              </w:rPr>
              <w:t>Sedgewick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3926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3268">
              <w:rPr>
                <w:rFonts w:ascii="Calibri" w:eastAsia="Times New Roman" w:hAnsi="Calibri" w:cs="Times New Roman"/>
                <w:color w:val="000000"/>
              </w:rPr>
              <w:t>Langsett</w:t>
            </w:r>
            <w:proofErr w:type="spellEnd"/>
            <w:r w:rsidRPr="00B73268">
              <w:rPr>
                <w:rFonts w:ascii="Calibri" w:eastAsia="Times New Roman" w:hAnsi="Calibri" w:cs="Times New Roman"/>
                <w:color w:val="000000"/>
              </w:rPr>
              <w:t xml:space="preserve"> Cycles RT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10:30</w:t>
            </w:r>
          </w:p>
        </w:tc>
      </w:tr>
      <w:tr w:rsidR="00B47C27" w:rsidRPr="00B73268" w:rsidTr="00B47C27">
        <w:trPr>
          <w:trHeight w:val="300"/>
        </w:trPr>
        <w:tc>
          <w:tcPr>
            <w:tcW w:w="515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346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Steve Strange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3926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Matlock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10:31</w:t>
            </w:r>
          </w:p>
        </w:tc>
      </w:tr>
      <w:tr w:rsidR="00B47C27" w:rsidRPr="00B73268" w:rsidTr="00B47C27">
        <w:trPr>
          <w:trHeight w:val="300"/>
        </w:trPr>
        <w:tc>
          <w:tcPr>
            <w:tcW w:w="515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346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Stuart Baker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3926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Buxton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10:32</w:t>
            </w:r>
          </w:p>
        </w:tc>
      </w:tr>
      <w:tr w:rsidR="00B47C27" w:rsidRPr="00B73268" w:rsidTr="00B47C27">
        <w:trPr>
          <w:trHeight w:val="300"/>
        </w:trPr>
        <w:tc>
          <w:tcPr>
            <w:tcW w:w="515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346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Gavin Evans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3926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Rutland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10:33</w:t>
            </w:r>
          </w:p>
        </w:tc>
      </w:tr>
      <w:tr w:rsidR="00B47C27" w:rsidRPr="00B73268" w:rsidTr="00B47C27">
        <w:trPr>
          <w:trHeight w:val="300"/>
        </w:trPr>
        <w:tc>
          <w:tcPr>
            <w:tcW w:w="515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346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Xavier Scott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3926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Bolsover &amp; District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10:34</w:t>
            </w:r>
          </w:p>
        </w:tc>
      </w:tr>
      <w:tr w:rsidR="00B47C27" w:rsidRPr="00B73268" w:rsidTr="00B47C27">
        <w:trPr>
          <w:trHeight w:val="300"/>
        </w:trPr>
        <w:tc>
          <w:tcPr>
            <w:tcW w:w="515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346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Darren Otter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3926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Rutland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10:35</w:t>
            </w:r>
          </w:p>
        </w:tc>
      </w:tr>
      <w:tr w:rsidR="00B47C27" w:rsidRPr="00B73268" w:rsidTr="00B47C27">
        <w:trPr>
          <w:trHeight w:val="300"/>
        </w:trPr>
        <w:tc>
          <w:tcPr>
            <w:tcW w:w="515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346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Liam O'Toole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926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3268">
              <w:rPr>
                <w:rFonts w:ascii="Calibri" w:eastAsia="Times New Roman" w:hAnsi="Calibri" w:cs="Times New Roman"/>
                <w:color w:val="000000"/>
              </w:rPr>
              <w:t>Sheffrec</w:t>
            </w:r>
            <w:proofErr w:type="spellEnd"/>
            <w:r w:rsidRPr="00B73268">
              <w:rPr>
                <w:rFonts w:ascii="Calibri" w:eastAsia="Times New Roman" w:hAnsi="Calibri" w:cs="Times New Roman"/>
                <w:color w:val="000000"/>
              </w:rPr>
              <w:t xml:space="preserve">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10:36</w:t>
            </w:r>
          </w:p>
        </w:tc>
      </w:tr>
      <w:tr w:rsidR="00B47C27" w:rsidRPr="00B73268" w:rsidTr="00B47C27">
        <w:trPr>
          <w:trHeight w:val="300"/>
        </w:trPr>
        <w:tc>
          <w:tcPr>
            <w:tcW w:w="515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346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Dave Archer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3926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Bolsover &amp; District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10:37</w:t>
            </w:r>
          </w:p>
        </w:tc>
      </w:tr>
      <w:tr w:rsidR="00B47C27" w:rsidRPr="00B73268" w:rsidTr="00B47C27">
        <w:trPr>
          <w:trHeight w:val="300"/>
        </w:trPr>
        <w:tc>
          <w:tcPr>
            <w:tcW w:w="515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346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Aaron Handley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926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3268">
              <w:rPr>
                <w:rFonts w:ascii="Calibri" w:eastAsia="Times New Roman" w:hAnsi="Calibri" w:cs="Times New Roman"/>
                <w:color w:val="000000"/>
              </w:rPr>
              <w:t>BikeBoxAlan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10:38</w:t>
            </w:r>
          </w:p>
        </w:tc>
      </w:tr>
      <w:tr w:rsidR="00B47C27" w:rsidRPr="00B73268" w:rsidTr="00B47C27">
        <w:trPr>
          <w:trHeight w:val="300"/>
        </w:trPr>
        <w:tc>
          <w:tcPr>
            <w:tcW w:w="515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346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Sam Clark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3926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Buxton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10:39</w:t>
            </w:r>
          </w:p>
        </w:tc>
      </w:tr>
      <w:tr w:rsidR="00B47C27" w:rsidRPr="00B73268" w:rsidTr="00B47C27">
        <w:trPr>
          <w:trHeight w:val="300"/>
        </w:trPr>
        <w:tc>
          <w:tcPr>
            <w:tcW w:w="515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346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Stewart Gregory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3926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Nottingham Clarion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10:40</w:t>
            </w:r>
          </w:p>
        </w:tc>
      </w:tr>
      <w:tr w:rsidR="00B47C27" w:rsidRPr="00B73268" w:rsidTr="00B47C27">
        <w:trPr>
          <w:trHeight w:val="300"/>
        </w:trPr>
        <w:tc>
          <w:tcPr>
            <w:tcW w:w="515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46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Chris Baines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926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Buxton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10:41</w:t>
            </w:r>
          </w:p>
        </w:tc>
      </w:tr>
      <w:tr w:rsidR="00B47C27" w:rsidRPr="00B73268" w:rsidTr="00B47C27">
        <w:trPr>
          <w:trHeight w:val="300"/>
        </w:trPr>
        <w:tc>
          <w:tcPr>
            <w:tcW w:w="515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346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 xml:space="preserve">Chris </w:t>
            </w:r>
            <w:proofErr w:type="spellStart"/>
            <w:r w:rsidRPr="00B73268">
              <w:rPr>
                <w:rFonts w:ascii="Calibri" w:eastAsia="Times New Roman" w:hAnsi="Calibri" w:cs="Times New Roman"/>
                <w:color w:val="000000"/>
              </w:rPr>
              <w:t>Myhill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3926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Peak Road Club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10:42</w:t>
            </w:r>
          </w:p>
        </w:tc>
      </w:tr>
      <w:tr w:rsidR="00B47C27" w:rsidRPr="00B73268" w:rsidTr="00B47C27">
        <w:trPr>
          <w:trHeight w:val="300"/>
        </w:trPr>
        <w:tc>
          <w:tcPr>
            <w:tcW w:w="515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346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Lee Baldwin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3926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Buxton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7C27" w:rsidRPr="00B73268" w:rsidRDefault="00B47C27" w:rsidP="00B73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3268">
              <w:rPr>
                <w:rFonts w:ascii="Calibri" w:eastAsia="Times New Roman" w:hAnsi="Calibri" w:cs="Times New Roman"/>
                <w:color w:val="000000"/>
              </w:rPr>
              <w:t>10:43</w:t>
            </w:r>
          </w:p>
        </w:tc>
      </w:tr>
    </w:tbl>
    <w:p w:rsidR="003D652F" w:rsidRPr="00A701F5" w:rsidRDefault="003D652F" w:rsidP="000D27C0">
      <w:pPr>
        <w:rPr>
          <w:rFonts w:cstheme="minorHAnsi"/>
        </w:rPr>
      </w:pPr>
    </w:p>
    <w:sectPr w:rsidR="003D652F" w:rsidRPr="00A701F5" w:rsidSect="00B47C27">
      <w:pgSz w:w="11906" w:h="16838"/>
      <w:pgMar w:top="709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C0"/>
    <w:rsid w:val="0006505A"/>
    <w:rsid w:val="000D27C0"/>
    <w:rsid w:val="00193B5D"/>
    <w:rsid w:val="00234C4F"/>
    <w:rsid w:val="00326967"/>
    <w:rsid w:val="003D2368"/>
    <w:rsid w:val="003D652F"/>
    <w:rsid w:val="00452F56"/>
    <w:rsid w:val="005F1319"/>
    <w:rsid w:val="00680285"/>
    <w:rsid w:val="00721227"/>
    <w:rsid w:val="00783B62"/>
    <w:rsid w:val="00856002"/>
    <w:rsid w:val="00A10085"/>
    <w:rsid w:val="00A701F5"/>
    <w:rsid w:val="00B47C27"/>
    <w:rsid w:val="00B53B97"/>
    <w:rsid w:val="00B73268"/>
    <w:rsid w:val="00F3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652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01F5"/>
    <w:rPr>
      <w:color w:val="0000FF" w:themeColor="hyperlink"/>
      <w:u w:val="single"/>
    </w:rPr>
  </w:style>
  <w:style w:type="paragraph" w:customStyle="1" w:styleId="Default">
    <w:name w:val="Default"/>
    <w:rsid w:val="00A701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696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D652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D652F"/>
    <w:rPr>
      <w:rFonts w:ascii="Arial" w:eastAsia="Times New Roman" w:hAnsi="Arial" w:cs="Arial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5F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652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01F5"/>
    <w:rPr>
      <w:color w:val="0000FF" w:themeColor="hyperlink"/>
      <w:u w:val="single"/>
    </w:rPr>
  </w:style>
  <w:style w:type="paragraph" w:customStyle="1" w:styleId="Default">
    <w:name w:val="Default"/>
    <w:rsid w:val="00A701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696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D652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D652F"/>
    <w:rPr>
      <w:rFonts w:ascii="Arial" w:eastAsia="Times New Roman" w:hAnsi="Arial" w:cs="Arial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5F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12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0399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914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0030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600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11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35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cicleta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mamnickclothin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edalevillagehall.org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theWorkshop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dlowthorpe</dc:creator>
  <cp:lastModifiedBy>Nick</cp:lastModifiedBy>
  <cp:revision>5</cp:revision>
  <cp:lastPrinted>2012-10-05T15:23:00Z</cp:lastPrinted>
  <dcterms:created xsi:type="dcterms:W3CDTF">2013-10-06T20:26:00Z</dcterms:created>
  <dcterms:modified xsi:type="dcterms:W3CDTF">2013-10-06T21:13:00Z</dcterms:modified>
</cp:coreProperties>
</file>